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611CA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CA" w:rsidRDefault="003611CA" w:rsidP="002C2807">
      <w:pPr>
        <w:spacing w:after="0" w:line="240" w:lineRule="auto"/>
      </w:pPr>
      <w:r>
        <w:separator/>
      </w:r>
    </w:p>
  </w:endnote>
  <w:endnote w:type="continuationSeparator" w:id="0">
    <w:p w:rsidR="003611CA" w:rsidRDefault="003611C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CA" w:rsidRDefault="003611CA" w:rsidP="002C2807">
      <w:pPr>
        <w:spacing w:after="0" w:line="240" w:lineRule="auto"/>
      </w:pPr>
      <w:r>
        <w:separator/>
      </w:r>
    </w:p>
  </w:footnote>
  <w:footnote w:type="continuationSeparator" w:id="0">
    <w:p w:rsidR="003611CA" w:rsidRDefault="003611C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11CA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E6A1F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0FA0-6210-45FC-9A1B-304233C0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2016-12-09T12:02:00Z</dcterms:modified>
</cp:coreProperties>
</file>